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44" w:rsidRDefault="00000744" w:rsidP="00000744">
      <w:pPr>
        <w:pStyle w:val="2"/>
        <w:rPr>
          <w:rFonts w:ascii="Arial" w:hAnsi="Arial" w:cs="Arial"/>
          <w:color w:val="F79646" w:themeColor="accent6"/>
        </w:rPr>
      </w:pPr>
      <w:r w:rsidRPr="00B55738">
        <w:rPr>
          <w:rFonts w:ascii="Arial" w:hAnsi="Arial" w:cs="Arial"/>
          <w:color w:val="F79646" w:themeColor="accent6"/>
        </w:rPr>
        <w:t xml:space="preserve">Опросный лист  </w:t>
      </w:r>
      <w:bookmarkStart w:id="0" w:name="_GoBack"/>
      <w:r w:rsidRPr="00B55738">
        <w:rPr>
          <w:rFonts w:ascii="Arial" w:hAnsi="Arial" w:cs="Arial"/>
          <w:color w:val="F79646" w:themeColor="accent6"/>
        </w:rPr>
        <w:t>для заказа факельной установки (оголовка)</w:t>
      </w:r>
      <w:bookmarkEnd w:id="0"/>
    </w:p>
    <w:p w:rsidR="00B55738" w:rsidRPr="00B55738" w:rsidRDefault="00B55738" w:rsidP="00B55738">
      <w:pPr>
        <w:rPr>
          <w:lang w:eastAsia="en-US"/>
        </w:rPr>
      </w:pPr>
    </w:p>
    <w:p w:rsidR="00000744" w:rsidRDefault="00000744" w:rsidP="00000744">
      <w:pPr>
        <w:rPr>
          <w:rFonts w:ascii="Arial" w:hAnsi="Arial" w:cs="Arial"/>
          <w:sz w:val="16"/>
        </w:rPr>
      </w:pPr>
    </w:p>
    <w:tbl>
      <w:tblPr>
        <w:tblW w:w="0" w:type="auto"/>
        <w:tblInd w:w="-2" w:type="dxa"/>
        <w:tblLook w:val="04A0"/>
      </w:tblPr>
      <w:tblGrid>
        <w:gridCol w:w="10640"/>
      </w:tblGrid>
      <w:tr w:rsidR="00000744" w:rsidTr="00000744">
        <w:trPr>
          <w:trHeight w:val="310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Заказчик:                                                                                                                                                    Дата:</w:t>
            </w:r>
          </w:p>
        </w:tc>
      </w:tr>
      <w:tr w:rsidR="00000744" w:rsidTr="00000744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Адрес заказчика:</w:t>
            </w:r>
          </w:p>
        </w:tc>
      </w:tr>
      <w:tr w:rsidR="00000744" w:rsidTr="0000074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С кем связываться:</w:t>
            </w:r>
          </w:p>
        </w:tc>
      </w:tr>
      <w:tr w:rsidR="00000744" w:rsidTr="00000744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Наименование и местоположение объекта:</w:t>
            </w:r>
          </w:p>
        </w:tc>
      </w:tr>
      <w:tr w:rsidR="00000744" w:rsidTr="0000074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Телефон:                                         Факс:                                         Срок, к которому требуется оборудование:</w:t>
            </w:r>
          </w:p>
        </w:tc>
      </w:tr>
    </w:tbl>
    <w:p w:rsidR="00000744" w:rsidRDefault="00000744" w:rsidP="00000744">
      <w:pPr>
        <w:rPr>
          <w:rFonts w:ascii="Arial" w:hAnsi="Arial" w:cs="Arial"/>
          <w:sz w:val="18"/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860"/>
        <w:gridCol w:w="630"/>
        <w:gridCol w:w="1530"/>
        <w:gridCol w:w="540"/>
        <w:gridCol w:w="2244"/>
        <w:gridCol w:w="96"/>
        <w:gridCol w:w="454"/>
        <w:gridCol w:w="86"/>
        <w:gridCol w:w="2160"/>
      </w:tblGrid>
      <w:tr w:rsidR="00000744" w:rsidTr="00000744">
        <w:trPr>
          <w:trHeight w:val="33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pStyle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Вид сжигаемой среды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Газ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Жидкость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Газо-жидкостная смесь</w:t>
            </w:r>
          </w:p>
        </w:tc>
      </w:tr>
      <w:tr w:rsidR="00000744" w:rsidTr="00000744">
        <w:trPr>
          <w:trHeight w:val="36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Вид сброса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Постоянный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Периодический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Аварийный</w:t>
            </w:r>
          </w:p>
        </w:tc>
      </w:tr>
      <w:tr w:rsidR="00000744" w:rsidTr="00000744">
        <w:trPr>
          <w:trHeight w:val="33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Розжиг дежурной горелки</w:t>
            </w:r>
          </w:p>
        </w:tc>
        <w:tc>
          <w:tcPr>
            <w:tcW w:w="77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   Бегущий огонь   (     )  Запальник на горелке  (     )  Ручной   (     ) Автоматический</w:t>
            </w:r>
          </w:p>
        </w:tc>
      </w:tr>
      <w:tr w:rsidR="00000744" w:rsidTr="0000074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Исполнение панели управления и розжига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Климатозащи-щенное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Взрывобезопасное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Климатозащищенное и взрывобезопасное</w:t>
            </w:r>
          </w:p>
        </w:tc>
      </w:tr>
      <w:tr w:rsidR="00000744" w:rsidTr="00000744">
        <w:trPr>
          <w:trHeight w:val="72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Газ запальной горелки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744" w:rsidRDefault="00000744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744" w:rsidRDefault="00000744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Природный газ     (    )    Пропан</w:t>
            </w:r>
            <w:r>
              <w:rPr>
                <w:rFonts w:ascii="Arial" w:hAnsi="Arial" w:cs="Arial"/>
                <w:sz w:val="18"/>
              </w:rPr>
              <w:tab/>
              <w:t xml:space="preserve">   (     )  Нефтяной газ    (     )  Топливный газ</w:t>
            </w:r>
          </w:p>
          <w:p w:rsidR="00000744" w:rsidRDefault="000007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Сернистость  _____ %    Давление ______  (кг/см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, кПа) </w:t>
            </w:r>
          </w:p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 xml:space="preserve">Чистая теплотворная способность____________ </w:t>
            </w:r>
          </w:p>
        </w:tc>
      </w:tr>
      <w:tr w:rsidR="00000744" w:rsidTr="00000744">
        <w:trPr>
          <w:trHeight w:val="3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Наличие сжатого воздуха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Есть –сух/влаж.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Нет            Давление ___________   (кг/см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>, кПа)</w:t>
            </w:r>
          </w:p>
        </w:tc>
      </w:tr>
      <w:tr w:rsidR="00000744" w:rsidTr="00000744">
        <w:trPr>
          <w:trHeight w:val="36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Электроэнергия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tabs>
                <w:tab w:val="right" w:pos="418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______ В, _______ Гц, _____ Фазы)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000744" w:rsidTr="00000744">
        <w:trPr>
          <w:trHeight w:val="36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Поставляемое оборудование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Сепаратор             (     ) Гидрозатвор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Система розжига</w:t>
            </w:r>
          </w:p>
        </w:tc>
      </w:tr>
      <w:tr w:rsidR="00000744" w:rsidTr="00000744">
        <w:trPr>
          <w:trHeight w:val="3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Ствол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Лестницы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Площадки</w:t>
            </w:r>
          </w:p>
        </w:tc>
      </w:tr>
      <w:tr w:rsidR="00000744" w:rsidTr="00000744">
        <w:trPr>
          <w:trHeight w:val="634"/>
        </w:trPr>
        <w:tc>
          <w:tcPr>
            <w:tcW w:w="10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744" w:rsidRDefault="00000744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Общая высота факельной установки ____________     Диаметр входного патрубка ___________</w:t>
            </w:r>
          </w:p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Высота установки входного патрубка___________  </w:t>
            </w:r>
          </w:p>
        </w:tc>
      </w:tr>
    </w:tbl>
    <w:p w:rsidR="00000744" w:rsidRDefault="00000744" w:rsidP="00000744">
      <w:pPr>
        <w:ind w:left="2124" w:firstLine="708"/>
        <w:rPr>
          <w:rFonts w:ascii="Arial" w:hAnsi="Arial" w:cs="Arial"/>
          <w:b/>
          <w:sz w:val="14"/>
          <w:szCs w:val="20"/>
          <w:lang w:eastAsia="en-US"/>
        </w:rPr>
      </w:pPr>
    </w:p>
    <w:p w:rsidR="00000744" w:rsidRDefault="00000744" w:rsidP="00000744">
      <w:pPr>
        <w:ind w:left="2124" w:firstLine="708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Проектные параметры процесса факельного сжигания</w:t>
      </w:r>
    </w:p>
    <w:p w:rsidR="00000744" w:rsidRDefault="00000744" w:rsidP="00000744">
      <w:pPr>
        <w:jc w:val="center"/>
        <w:rPr>
          <w:rFonts w:ascii="Arial" w:hAnsi="Arial" w:cs="Arial"/>
          <w:b/>
          <w:sz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770"/>
        <w:gridCol w:w="1080"/>
        <w:gridCol w:w="810"/>
        <w:gridCol w:w="900"/>
        <w:gridCol w:w="990"/>
        <w:gridCol w:w="540"/>
        <w:gridCol w:w="1440"/>
        <w:gridCol w:w="1890"/>
      </w:tblGrid>
      <w:tr w:rsidR="00000744" w:rsidTr="00000744">
        <w:trPr>
          <w:gridAfter w:val="1"/>
          <w:wAfter w:w="1890" w:type="dxa"/>
          <w:trHeight w:val="22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Максимум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Норма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Минимум</w:t>
            </w:r>
          </w:p>
        </w:tc>
      </w:tr>
      <w:tr w:rsidR="00000744" w:rsidTr="00000744">
        <w:trPr>
          <w:gridAfter w:val="1"/>
          <w:wAfter w:w="1890" w:type="dxa"/>
          <w:trHeight w:val="27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Расход  нм3/сут, кг/час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000744" w:rsidTr="00000744">
        <w:trPr>
          <w:gridAfter w:val="1"/>
          <w:wAfter w:w="1890" w:type="dxa"/>
          <w:trHeight w:val="27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Молекулярный вес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000744" w:rsidTr="00000744">
        <w:trPr>
          <w:gridAfter w:val="1"/>
          <w:wAfter w:w="1890" w:type="dxa"/>
          <w:trHeight w:val="27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Температура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000744" w:rsidTr="00000744">
        <w:trPr>
          <w:gridAfter w:val="1"/>
          <w:wAfter w:w="1890" w:type="dxa"/>
          <w:trHeight w:val="45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Располагаемое давление (на входе в ствол, избыточное)  МПа, кг/см2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000744" w:rsidTr="00000744">
        <w:trPr>
          <w:gridAfter w:val="1"/>
          <w:wAfter w:w="1890" w:type="dxa"/>
          <w:trHeight w:val="360"/>
        </w:trPr>
        <w:tc>
          <w:tcPr>
            <w:tcW w:w="85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44" w:rsidRDefault="00000744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Химический состав сбрасываемого газа,  % об, % вес:</w:t>
            </w:r>
          </w:p>
          <w:p w:rsidR="00000744" w:rsidRDefault="00000744">
            <w:pPr>
              <w:rPr>
                <w:rFonts w:ascii="Arial" w:hAnsi="Arial" w:cs="Arial"/>
                <w:b/>
                <w:sz w:val="18"/>
              </w:rPr>
            </w:pPr>
          </w:p>
          <w:p w:rsidR="00000744" w:rsidRDefault="00000744">
            <w:pPr>
              <w:rPr>
                <w:rFonts w:ascii="Arial" w:hAnsi="Arial" w:cs="Arial"/>
                <w:b/>
                <w:sz w:val="18"/>
              </w:rPr>
            </w:pPr>
          </w:p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000744" w:rsidTr="00000744">
        <w:trPr>
          <w:trHeight w:val="153"/>
        </w:trPr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890" w:type="dxa"/>
          </w:tcPr>
          <w:p w:rsidR="00000744" w:rsidRDefault="00000744">
            <w:pPr>
              <w:autoSpaceDN w:val="0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000744" w:rsidTr="00000744">
        <w:trPr>
          <w:trHeight w:val="517"/>
        </w:trPr>
        <w:tc>
          <w:tcPr>
            <w:tcW w:w="2770" w:type="dxa"/>
            <w:hideMark/>
          </w:tcPr>
          <w:p w:rsidR="00000744" w:rsidRDefault="00000744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Тепловое излучение </w:t>
            </w:r>
          </w:p>
          <w:p w:rsidR="00000744" w:rsidRDefault="000007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у основания  ствола </w:t>
            </w:r>
          </w:p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кВт/м2 (БТЕ/час фут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890" w:type="dxa"/>
            <w:gridSpan w:val="2"/>
            <w:hideMark/>
          </w:tcPr>
          <w:p w:rsidR="00000744" w:rsidRDefault="00000744">
            <w:pPr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Неограниченное пребывание персонала</w:t>
            </w:r>
          </w:p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 xml:space="preserve">               (          )</w:t>
            </w:r>
          </w:p>
        </w:tc>
        <w:tc>
          <w:tcPr>
            <w:tcW w:w="1890" w:type="dxa"/>
            <w:gridSpan w:val="2"/>
            <w:hideMark/>
          </w:tcPr>
          <w:p w:rsidR="00000744" w:rsidRDefault="00000744">
            <w:pPr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Эвакуация персонала в течение 3 мин</w:t>
            </w:r>
          </w:p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 xml:space="preserve">           (          )</w:t>
            </w:r>
          </w:p>
        </w:tc>
        <w:tc>
          <w:tcPr>
            <w:tcW w:w="1980" w:type="dxa"/>
            <w:gridSpan w:val="2"/>
            <w:hideMark/>
          </w:tcPr>
          <w:p w:rsidR="00000744" w:rsidRDefault="00000744">
            <w:pPr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Эвакуация персонала в течение 30 сек</w:t>
            </w:r>
          </w:p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 xml:space="preserve">           (          )</w:t>
            </w:r>
          </w:p>
        </w:tc>
        <w:tc>
          <w:tcPr>
            <w:tcW w:w="1890" w:type="dxa"/>
            <w:hideMark/>
          </w:tcPr>
          <w:p w:rsidR="00000744" w:rsidRDefault="00000744">
            <w:pPr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Полное запрещения пребывания персонала</w:t>
            </w:r>
          </w:p>
          <w:p w:rsidR="00000744" w:rsidRDefault="00000744">
            <w:pPr>
              <w:autoSpaceDN w:val="0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>(          )</w:t>
            </w:r>
          </w:p>
        </w:tc>
      </w:tr>
      <w:tr w:rsidR="00000744" w:rsidTr="00000744">
        <w:trPr>
          <w:gridBefore w:val="1"/>
          <w:wBefore w:w="2770" w:type="dxa"/>
        </w:trPr>
        <w:tc>
          <w:tcPr>
            <w:tcW w:w="1890" w:type="dxa"/>
            <w:gridSpan w:val="2"/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            1,9  (600)</w:t>
            </w:r>
          </w:p>
        </w:tc>
        <w:tc>
          <w:tcPr>
            <w:tcW w:w="1890" w:type="dxa"/>
            <w:gridSpan w:val="2"/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       3,14  (1000)</w:t>
            </w:r>
          </w:p>
        </w:tc>
        <w:tc>
          <w:tcPr>
            <w:tcW w:w="1980" w:type="dxa"/>
            <w:gridSpan w:val="2"/>
            <w:hideMark/>
          </w:tcPr>
          <w:p w:rsidR="00000744" w:rsidRDefault="0000074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       4,8  (1500)</w:t>
            </w:r>
          </w:p>
        </w:tc>
        <w:tc>
          <w:tcPr>
            <w:tcW w:w="1890" w:type="dxa"/>
            <w:hideMark/>
          </w:tcPr>
          <w:p w:rsidR="00000744" w:rsidRDefault="00000744">
            <w:pPr>
              <w:autoSpaceDN w:val="0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9,4 (3000)</w:t>
            </w:r>
          </w:p>
        </w:tc>
      </w:tr>
    </w:tbl>
    <w:p w:rsidR="00000744" w:rsidRDefault="00000744" w:rsidP="00000744">
      <w:pPr>
        <w:rPr>
          <w:rFonts w:ascii="Arial" w:hAnsi="Arial" w:cs="Arial"/>
          <w:b/>
          <w:sz w:val="18"/>
          <w:szCs w:val="20"/>
          <w:lang w:eastAsia="en-US"/>
        </w:rPr>
      </w:pPr>
    </w:p>
    <w:p w:rsidR="00000744" w:rsidRDefault="00000744" w:rsidP="0000074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Максимальная скорость ветра _________Сейсмозона № ______   Температура воздуха  оС: макс ______    мин ______</w:t>
      </w:r>
    </w:p>
    <w:p w:rsidR="00000744" w:rsidRDefault="00000744" w:rsidP="00000744">
      <w:pPr>
        <w:rPr>
          <w:rFonts w:ascii="Arial" w:hAnsi="Arial" w:cs="Arial"/>
          <w:b/>
          <w:sz w:val="18"/>
        </w:rPr>
      </w:pPr>
    </w:p>
    <w:p w:rsidR="00000744" w:rsidRDefault="00000744" w:rsidP="0000074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8"/>
        </w:rPr>
        <w:t>Комментарии / Особые требования:</w:t>
      </w:r>
    </w:p>
    <w:p w:rsidR="00000744" w:rsidRDefault="00000744" w:rsidP="0000074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000744" w:rsidRDefault="00000744" w:rsidP="0000074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000744" w:rsidRDefault="00000744" w:rsidP="0000074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000744" w:rsidRDefault="00000744" w:rsidP="0000074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000744" w:rsidRDefault="00000744" w:rsidP="00000744">
      <w:pPr>
        <w:rPr>
          <w:rFonts w:ascii="Arial" w:hAnsi="Arial" w:cs="Arial"/>
          <w:b/>
          <w:sz w:val="16"/>
        </w:rPr>
      </w:pPr>
    </w:p>
    <w:p w:rsidR="00980FF9" w:rsidRDefault="00000744" w:rsidP="00000744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Для получения консультаций и по вопросам приобретения факельных установок просим  обращаться в конструкторск</w:t>
      </w:r>
      <w:r w:rsidR="007968DB">
        <w:rPr>
          <w:rFonts w:ascii="Arial" w:hAnsi="Arial" w:cs="Arial"/>
          <w:b/>
          <w:bCs/>
          <w:sz w:val="18"/>
        </w:rPr>
        <w:t>ий отдел разработчика установок.</w:t>
      </w:r>
    </w:p>
    <w:p w:rsidR="007968DB" w:rsidRDefault="007968DB" w:rsidP="00000744">
      <w:pPr>
        <w:rPr>
          <w:rFonts w:ascii="Arial" w:hAnsi="Arial" w:cs="Arial"/>
          <w:b/>
          <w:bCs/>
          <w:sz w:val="18"/>
        </w:rPr>
      </w:pPr>
    </w:p>
    <w:p w:rsidR="001638AE" w:rsidRDefault="001638AE" w:rsidP="00000744">
      <w:pPr>
        <w:rPr>
          <w:rFonts w:ascii="Arial" w:hAnsi="Arial" w:cs="Arial"/>
          <w:b/>
          <w:bCs/>
          <w:sz w:val="18"/>
        </w:rPr>
      </w:pPr>
    </w:p>
    <w:p w:rsidR="001638AE" w:rsidRDefault="001638AE" w:rsidP="00000744">
      <w:pPr>
        <w:rPr>
          <w:rFonts w:ascii="Arial" w:hAnsi="Arial" w:cs="Arial"/>
          <w:b/>
          <w:bCs/>
          <w:sz w:val="18"/>
        </w:rPr>
      </w:pPr>
    </w:p>
    <w:p w:rsidR="001638AE" w:rsidRPr="00980FF9" w:rsidRDefault="001638AE" w:rsidP="00000744">
      <w:pPr>
        <w:rPr>
          <w:rFonts w:ascii="Arial" w:hAnsi="Arial" w:cs="Arial"/>
          <w:b/>
          <w:bCs/>
          <w:sz w:val="18"/>
        </w:rPr>
      </w:pPr>
    </w:p>
    <w:sectPr w:rsidR="001638AE" w:rsidRPr="00980FF9" w:rsidSect="00AA7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282" w:bottom="709" w:left="1134" w:header="284" w:footer="4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37" w:rsidRDefault="00C97437" w:rsidP="003E314A">
      <w:r>
        <w:separator/>
      </w:r>
    </w:p>
  </w:endnote>
  <w:endnote w:type="continuationSeparator" w:id="1">
    <w:p w:rsidR="00C97437" w:rsidRDefault="00C97437" w:rsidP="003E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02" w:rsidRDefault="00661D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>
    <w:pPr>
      <w:pStyle w:val="a5"/>
    </w:pPr>
  </w:p>
  <w:p w:rsidR="000A52C2" w:rsidRDefault="000A52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02" w:rsidRDefault="00661D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37" w:rsidRDefault="00C97437" w:rsidP="003E314A">
      <w:r>
        <w:separator/>
      </w:r>
    </w:p>
  </w:footnote>
  <w:footnote w:type="continuationSeparator" w:id="1">
    <w:p w:rsidR="00C97437" w:rsidRDefault="00C97437" w:rsidP="003E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02" w:rsidRDefault="00661D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 w:rsidP="008879A2">
    <w:pPr>
      <w:pStyle w:val="a3"/>
      <w:ind w:left="142"/>
      <w:rPr>
        <w:lang w:val="en-US"/>
      </w:rPr>
    </w:pPr>
  </w:p>
  <w:p w:rsidR="000A52C2" w:rsidRPr="001C6CDA" w:rsidRDefault="000A52C2">
    <w:pPr>
      <w:pStyle w:val="a3"/>
      <w:rPr>
        <w:lang w:val="en-US"/>
      </w:rPr>
    </w:pPr>
  </w:p>
  <w:p w:rsidR="000A52C2" w:rsidRDefault="000A52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8" w:rsidRPr="00B55738" w:rsidRDefault="00661D02" w:rsidP="00B55738">
    <w:pPr>
      <w:pStyle w:val="a3"/>
    </w:pPr>
    <w:r w:rsidRPr="00661D0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162560</wp:posOffset>
          </wp:positionV>
          <wp:extent cx="6515100" cy="8096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662"/>
    <w:multiLevelType w:val="multilevel"/>
    <w:tmpl w:val="93B0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C655B"/>
    <w:rsid w:val="00000744"/>
    <w:rsid w:val="00020887"/>
    <w:rsid w:val="00041EAE"/>
    <w:rsid w:val="00045C82"/>
    <w:rsid w:val="000605E2"/>
    <w:rsid w:val="000645C9"/>
    <w:rsid w:val="00065913"/>
    <w:rsid w:val="000A52C2"/>
    <w:rsid w:val="000B52C7"/>
    <w:rsid w:val="000E2C26"/>
    <w:rsid w:val="00107DBF"/>
    <w:rsid w:val="00116771"/>
    <w:rsid w:val="00151BAA"/>
    <w:rsid w:val="001600FF"/>
    <w:rsid w:val="001638AE"/>
    <w:rsid w:val="001763A1"/>
    <w:rsid w:val="00194135"/>
    <w:rsid w:val="001C6CDA"/>
    <w:rsid w:val="00211A65"/>
    <w:rsid w:val="0026582C"/>
    <w:rsid w:val="0026656C"/>
    <w:rsid w:val="00306C2D"/>
    <w:rsid w:val="00345921"/>
    <w:rsid w:val="00360447"/>
    <w:rsid w:val="00367F32"/>
    <w:rsid w:val="003D06F2"/>
    <w:rsid w:val="003D0B6A"/>
    <w:rsid w:val="003E314A"/>
    <w:rsid w:val="004011CD"/>
    <w:rsid w:val="0042297D"/>
    <w:rsid w:val="00451D54"/>
    <w:rsid w:val="004E06E8"/>
    <w:rsid w:val="00500BCF"/>
    <w:rsid w:val="005165DB"/>
    <w:rsid w:val="0055251A"/>
    <w:rsid w:val="00563038"/>
    <w:rsid w:val="005634E6"/>
    <w:rsid w:val="005970B3"/>
    <w:rsid w:val="005B38D4"/>
    <w:rsid w:val="005C08A2"/>
    <w:rsid w:val="005F412C"/>
    <w:rsid w:val="00633518"/>
    <w:rsid w:val="00661D02"/>
    <w:rsid w:val="00665576"/>
    <w:rsid w:val="006B0CBB"/>
    <w:rsid w:val="006B13C2"/>
    <w:rsid w:val="006C655B"/>
    <w:rsid w:val="006E1668"/>
    <w:rsid w:val="006E63F7"/>
    <w:rsid w:val="006F4BC0"/>
    <w:rsid w:val="00746B2E"/>
    <w:rsid w:val="0075685E"/>
    <w:rsid w:val="007826FF"/>
    <w:rsid w:val="00782EB4"/>
    <w:rsid w:val="007968DB"/>
    <w:rsid w:val="00797ABF"/>
    <w:rsid w:val="007A47DA"/>
    <w:rsid w:val="007F55EE"/>
    <w:rsid w:val="00815B1B"/>
    <w:rsid w:val="008642CC"/>
    <w:rsid w:val="008702DA"/>
    <w:rsid w:val="008879A2"/>
    <w:rsid w:val="008E4360"/>
    <w:rsid w:val="00967616"/>
    <w:rsid w:val="00980FF9"/>
    <w:rsid w:val="009C19D7"/>
    <w:rsid w:val="009D5B30"/>
    <w:rsid w:val="009F3A39"/>
    <w:rsid w:val="009F3EED"/>
    <w:rsid w:val="00A778DC"/>
    <w:rsid w:val="00A862A3"/>
    <w:rsid w:val="00A91F33"/>
    <w:rsid w:val="00AA4A4A"/>
    <w:rsid w:val="00AA76E2"/>
    <w:rsid w:val="00B55738"/>
    <w:rsid w:val="00C16C7A"/>
    <w:rsid w:val="00C16D50"/>
    <w:rsid w:val="00C53B13"/>
    <w:rsid w:val="00C97437"/>
    <w:rsid w:val="00CB7409"/>
    <w:rsid w:val="00CF6425"/>
    <w:rsid w:val="00D602AD"/>
    <w:rsid w:val="00D82607"/>
    <w:rsid w:val="00E15CF8"/>
    <w:rsid w:val="00E662C4"/>
    <w:rsid w:val="00E95216"/>
    <w:rsid w:val="00EA6C58"/>
    <w:rsid w:val="00EB19AF"/>
    <w:rsid w:val="00EC032C"/>
    <w:rsid w:val="00EE7888"/>
    <w:rsid w:val="00F03045"/>
    <w:rsid w:val="00F41D45"/>
    <w:rsid w:val="00F741BD"/>
    <w:rsid w:val="00F9168A"/>
    <w:rsid w:val="00F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E888-3D6C-4D54-B9DB-751D5BDF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ЭнергоТехнолоджи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2013-07-22T14:28:00Z</cp:lastPrinted>
  <dcterms:created xsi:type="dcterms:W3CDTF">2014-01-25T10:01:00Z</dcterms:created>
  <dcterms:modified xsi:type="dcterms:W3CDTF">2018-08-08T10:33:00Z</dcterms:modified>
</cp:coreProperties>
</file>